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center"/>
        <w:spacing w:line="315" w:lineRule="atLeast"/>
        <w:rPr>
          <w:rFonts w:ascii="Times New Roman" w:eastAsia="Times New Roman" w:hAnsi="Times New Roman" w:hint="default"/>
          <w:sz w:val="50"/>
          <w:szCs w:val="50"/>
          <w:rtl w:val="off"/>
        </w:rPr>
      </w:pPr>
      <w:r>
        <w:rPr>
          <w:rFonts w:ascii="Times New Roman" w:eastAsia="Times New Roman" w:hAnsi="Times New Roman" w:hint="default"/>
          <w:sz w:val="50"/>
          <w:szCs w:val="50"/>
          <w:rtl w:val="off"/>
        </w:rPr>
        <w:t>Консультация для родителей на тему: “Адаптация ребенка к школе”</w:t>
      </w: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Fonts w:ascii="Times New Roman" w:eastAsia="Times New Roman" w:hAnsi="Times New Roman"/>
          <w:rtl w:val="off"/>
        </w:rPr>
      </w:pPr>
    </w:p>
    <w:p>
      <w:pPr>
        <w:ind w:firstLine="0"/>
        <w:jc w:val="left"/>
        <w:spacing w:line="315" w:lineRule="atLeast"/>
        <w:rPr>
          <w:rFonts w:ascii="Times New Roman" w:eastAsia="Times New Roman" w:hAnsi="Times New Roman"/>
          <w:rtl w:val="off"/>
        </w:rPr>
      </w:pPr>
    </w:p>
    <w:p>
      <w:pPr>
        <w:ind w:firstLine="0"/>
        <w:jc w:val="left"/>
        <w:spacing w:line="315" w:lineRule="atLeast"/>
        <w:rPr>
          <w:rFonts w:ascii="Times New Roman" w:eastAsia="Times New Roman" w:hAnsi="Times New Roman"/>
          <w:rtl w:val="off"/>
        </w:rPr>
      </w:pPr>
    </w:p>
    <w:p>
      <w:pPr>
        <w:ind w:firstLine="0"/>
        <w:jc w:val="left"/>
        <w:spacing w:line="315" w:lineRule="atLeast"/>
        <w:rPr>
          <w:rFonts w:ascii="Times New Roman" w:eastAsia="Times New Roman" w:hAnsi="Times New Roman"/>
          <w:rtl w:val="off"/>
        </w:rPr>
      </w:pPr>
    </w:p>
    <w:p>
      <w:pPr>
        <w:ind w:firstLine="0"/>
        <w:jc w:val="left"/>
        <w:spacing w:line="315" w:lineRule="atLeast"/>
        <w:rPr>
          <w:rFonts w:ascii="Times New Roman" w:eastAsia="Times New Roman" w:hAnsi="Times New Roman"/>
          <w:rtl w:val="off"/>
        </w:rPr>
      </w:pPr>
    </w:p>
    <w:p>
      <w:pPr>
        <w:ind w:firstLine="0"/>
        <w:jc w:val="left"/>
        <w:spacing w:line="315" w:lineRule="atLeast"/>
        <w:rPr>
          <w:rFonts w:ascii="Times New Roman" w:eastAsia="Times New Roman" w:hAnsi="Times New Roman"/>
          <w:rtl w:val="off"/>
        </w:rPr>
      </w:pPr>
    </w:p>
    <w:p>
      <w:pPr>
        <w:ind w:firstLine="0"/>
        <w:jc w:val="left"/>
        <w:spacing w:line="315" w:lineRule="atLeast"/>
        <w:rPr>
          <w:rFonts w:ascii="Times New Roman" w:eastAsia="Times New Roman" w:hAnsi="Times New Roman" w:hint="default"/>
          <w:rtl w:val="off"/>
        </w:rPr>
      </w:pPr>
      <w:r>
        <w:rPr>
          <w:rFonts w:ascii="Times New Roman" w:eastAsia="Times New Roman" w:hAnsi="Times New Roman" w:hint="default"/>
          <w:rtl w:val="off"/>
        </w:rPr>
        <w:t>Выполнил:Львова Т.В.</w:t>
      </w: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left"/>
        <w:spacing w:line="315" w:lineRule="atLeast"/>
        <w:rPr>
          <w:rtl w:val="off"/>
        </w:rPr>
      </w:pP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Адаптация ребёнка к школе - это сложный путь физического и психологического приспособления к незнакомой обстановке, привыкания к школьной жизни, освоения учебной деятельности. Ребёнок идет в первый класс. Событие это одновременно радостное и волнительное. Перед ребёнком открывается новая дорога. От того, насколько правильно маленький ученик сделает первые шаги, зависит его будущее. Самому, конечно, крохе не справиться. Правильная адаптация детей к школе - задача педагогического коллектива, а также родителей.  Меняется социальная ситуация, круг общения ребёнка. Возрастают требования к нему, расширяется круг обязанностей. От того, насколько успешна адаптация ребёнка к школе, зависит многое: психологическое самочувствие, учебная успеваемость, и даже здоровье. Ведущей деятельностью дошкольника является игра. В детском саду режим дня был организован с учётом игр и отдыха. Даже занятия походили на игру и занимали по времени 15-20 минут. Рядом всегда был воспитатель, готовый прийти на помощь, привычное для ребёнка окружение, тёплая атмосфера. Возраст 6-7 лет психологи называют кризисным. Возрастает потребность в самостоятельности, активности, инициативе. Ребёнок постепенно теряет детскую непосредственность, свойственную дошкольнику. Теперь он стремится дать эмоционально-смысловую характеристику своим и чужим поступкам. Благодаря этому у ребёнка формируется самооценка, без которой невозможно становление личности. В раннем детстве малыш видит себя глазами значимых взрослых: родителей, а позже - воспитателей, учителей.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течение кризисного периода у 6-7-летнего человека формируется потребность в новой социальной роли: школьника, ученика. Отходит на второе место игра, на первое выступает учебная деятельность. Ребёнок хочет стать более независимым, перейти на новый уровень в общении со взрослыми.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возрасте 7 лет также происходит активное развитие таких познавательных процессов, как память, внимание, словесно-логическое мышление. Адаптация детей к обучению в школе - это прежде всего присутствие интереса. Малыш должен понимать, что школу он посещает не потому, что так нужно, а потому, что здесь удастся узнать много новой и полезной информации. Заинтересовать ребенка - задача родителей и педагогов.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Психологи традиционно разделяют детей на три группы.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Первая группа - это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дети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 легкой степенью адаптации. Сюда входят ребята, которые максимально быстро вливаются в новый коллектив, заводят друзей. Такие дети прекрасно находят общий язык с учителями, все их внимание направлено на изучение новых предметов.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Вторая группа ребят считается наиболее распространенной. Сюда входят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дети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со средней степенью адаптации к школе. Период привыкания к новым условиям у них более длительный, занимает от нескольких недель до двух месяцев. На уроках они могут разговаривать с товарищами, не слушать замечания учителя. Такие ребята изначально не проявляют интерес к учебе. Адаптация детей к школе пройдет быстрее, если родители будут проводить соответствующую беседу с ребятами задолго до 1 сентября. Стоит объяснить малышу, что в жизни грядут интересные изменения, которые пойдут на пользу.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Третья группа – это дети с тяжелой степенью адаптации. У ребенка наблюдаются негативные формы поведения, он не слушает учителей, обижает одноклассников. Распространенным является и прямо противоположное проявление – маленький школьник замыкается в себе. Ребенок ведет себя очень тихо, не разговаривает, не отвечает на вопросы учителя. В большинстве случаев такие ребята практически не усваивают школьную программу. Проблема адаптации ребенка к школе чаще всего имеет причину. Это либо психологическая травма, либо разлад в семье. Без специалиста в этой ситуации не обойтись. Успешная адаптация ребенка к школе – задача не из легких. В период адаптации детей к школе родителям стоит запастись терпением.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возрасте 6-7 лет дети особенно чувствительны к реакции родителей и окружающих на их поведение, на их способности и возможности. Неудачи и провалы ребенок воспринимает наиболее остро.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Советы для родителей, дети которых готовятся к школе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 Постарайтесь заранее соотнести режим дня вашего ребёнка с режимом дня школьника.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Не пугайте ребёнка будущими трудностями в школе!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В первом классе большая нагрузка идет на мелкую моторику. Поэтому следите, как ребенок держит ручку, карандаш, так как рука намного быстрее устает, если держать ручку неправильно.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Подготовка к грамматике: ребёнок может легко выделить в слове заданный звук, назвать в слове все звуки по порядку. Не путайте букву со звуком!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Поощряйте его умение наблюдать, сравнивать, исправлять, уточнять свою речь. Общайтесь с ним.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Помогите ребёнку свободно владеть такими понятиями: «вверх-вниз», «вправо-влево», «горизонтально-вертикально» и т.д., объединять предметы в группы по одному признаку, сравнивать, владеть счётом в пределах 10.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Обсудите с ребенком те правила и нормы, с которыми он встретился в школе. Объясните их необходимость и целесообразность.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Ваш ребенок пришел в школу, чтобы учиться, у него может что-то не сразу получаться, это естественно, ребенок имеет право на ошибку.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Ученье - это нелегкий и ответственный труд. Поступление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Бедны словарный запас, не умение строить сложные предложения, объяснять, рассуждать затруднит адаптацию ребенка к школе.</w:t>
      </w:r>
    </w:p>
    <w:p>
      <w:pPr>
        <w:ind w:firstLine="0"/>
        <w:jc w:val="both"/>
        <w:spacing w:line="31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* Непременным атрибутом учебы являются школьные принадлежности.  Всевозможные пеналы, тетрадки, ручки, ластики, папки – первоклассник, воспринимает, как новые игрушки. Позвольте ребенку участвовать в выборе школьных принадлежностей, они поддерживают интерес к учебе.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2020-11-22T15:18:57Z</dcterms:created>
  <dcterms:modified xsi:type="dcterms:W3CDTF">2020-11-22T15:23:25Z</dcterms:modified>
  <cp:version>0900.0000.01</cp:version>
</cp:coreProperties>
</file>