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6CA" w:rsidRPr="00BC5AA7" w:rsidRDefault="00FB7641" w:rsidP="001536CA">
      <w:pPr>
        <w:pStyle w:val="c1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C8C5F2" wp14:editId="3A5E9CC5">
            <wp:simplePos x="0" y="0"/>
            <wp:positionH relativeFrom="column">
              <wp:posOffset>-1125855</wp:posOffset>
            </wp:positionH>
            <wp:positionV relativeFrom="paragraph">
              <wp:posOffset>-727710</wp:posOffset>
            </wp:positionV>
            <wp:extent cx="7695565" cy="104013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6CA" w:rsidRPr="00BC5AA7">
        <w:rPr>
          <w:rStyle w:val="c4"/>
          <w:rFonts w:ascii="Monotype Corsiva" w:hAnsi="Monotype Corsiva"/>
          <w:b/>
          <w:bCs/>
          <w:color w:val="FF0000"/>
          <w:sz w:val="52"/>
          <w:szCs w:val="52"/>
        </w:rPr>
        <w:t>Развитие речи дошкольников в летний период</w:t>
      </w:r>
    </w:p>
    <w:p w:rsidR="001536CA" w:rsidRPr="001536CA" w:rsidRDefault="001536CA" w:rsidP="001536C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В</w:t>
      </w:r>
      <w:r w:rsidRPr="001536CA">
        <w:rPr>
          <w:rStyle w:val="c0"/>
          <w:color w:val="000000"/>
          <w:sz w:val="32"/>
          <w:szCs w:val="32"/>
        </w:rPr>
        <w:t xml:space="preserve"> летний период важно не забывать о речевом развитии дошкольников. Обогащение пассивного и активного словаря ребёнка и развитие у него грамматически правильной фразовой и связной речи – это задача,</w:t>
      </w:r>
      <w:r>
        <w:rPr>
          <w:rStyle w:val="c0"/>
          <w:color w:val="000000"/>
          <w:sz w:val="32"/>
          <w:szCs w:val="32"/>
        </w:rPr>
        <w:t xml:space="preserve"> которую </w:t>
      </w:r>
      <w:r w:rsidRPr="001536CA">
        <w:rPr>
          <w:rStyle w:val="c0"/>
          <w:color w:val="000000"/>
          <w:sz w:val="32"/>
          <w:szCs w:val="32"/>
        </w:rPr>
        <w:t>родители должны решать ежедневно.        Не упускайте малейшего повода что-то обсудить с детьми. Именно обсудить.</w:t>
      </w:r>
      <w:r w:rsidR="00FB7641" w:rsidRPr="00FB7641">
        <w:rPr>
          <w:noProof/>
        </w:rPr>
        <w:t xml:space="preserve"> </w:t>
      </w:r>
      <w:r w:rsidRPr="001536CA">
        <w:rPr>
          <w:rStyle w:val="c0"/>
          <w:color w:val="000000"/>
          <w:sz w:val="32"/>
          <w:szCs w:val="32"/>
        </w:rPr>
        <w:t xml:space="preserve"> Одностороннее «говорение», без диалога – малополезн</w:t>
      </w:r>
      <w:r w:rsidR="00BC5AA7">
        <w:rPr>
          <w:rStyle w:val="c0"/>
          <w:color w:val="000000"/>
          <w:sz w:val="32"/>
          <w:szCs w:val="32"/>
        </w:rPr>
        <w:t>о. Неважно, кто при этом молчит</w:t>
      </w:r>
      <w:r w:rsidRPr="001536CA">
        <w:rPr>
          <w:rStyle w:val="c0"/>
          <w:color w:val="000000"/>
          <w:sz w:val="32"/>
          <w:szCs w:val="32"/>
        </w:rPr>
        <w:t xml:space="preserve"> ребёнок или взрослый. В первом случае у детей не развивается активная речь, во втором – пассивная (умение </w:t>
      </w:r>
      <w:r w:rsidR="00BC5AA7">
        <w:rPr>
          <w:rStyle w:val="c0"/>
          <w:color w:val="000000"/>
          <w:sz w:val="32"/>
          <w:szCs w:val="32"/>
        </w:rPr>
        <w:t>слушать, слышать, понимать речь,</w:t>
      </w:r>
      <w:r w:rsidRPr="001536CA">
        <w:rPr>
          <w:rStyle w:val="c0"/>
          <w:color w:val="000000"/>
          <w:sz w:val="32"/>
          <w:szCs w:val="32"/>
        </w:rPr>
        <w:t xml:space="preserve"> своевременно и правильн</w:t>
      </w:r>
      <w:r w:rsidR="00BC5AA7">
        <w:rPr>
          <w:rStyle w:val="c0"/>
          <w:color w:val="000000"/>
          <w:sz w:val="32"/>
          <w:szCs w:val="32"/>
        </w:rPr>
        <w:t xml:space="preserve">о выполнять речевую инструкцию, </w:t>
      </w:r>
      <w:r w:rsidRPr="001536CA">
        <w:rPr>
          <w:rStyle w:val="c0"/>
          <w:color w:val="000000"/>
          <w:sz w:val="32"/>
          <w:szCs w:val="32"/>
        </w:rPr>
        <w:t>в</w:t>
      </w:r>
      <w:r w:rsidR="00BC5AA7">
        <w:rPr>
          <w:rStyle w:val="c0"/>
          <w:color w:val="000000"/>
          <w:sz w:val="32"/>
          <w:szCs w:val="32"/>
        </w:rPr>
        <w:t>ступать в партнёрские отношения,</w:t>
      </w:r>
      <w:r w:rsidRPr="001536CA">
        <w:rPr>
          <w:rStyle w:val="c0"/>
          <w:color w:val="000000"/>
          <w:sz w:val="32"/>
          <w:szCs w:val="32"/>
        </w:rPr>
        <w:t xml:space="preserve"> сопереживать услышанное).</w:t>
      </w:r>
    </w:p>
    <w:p w:rsidR="001536CA" w:rsidRPr="001536CA" w:rsidRDefault="001536CA" w:rsidP="001536C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Важно проводить разнообразные наблюдения за погодой, сезонными изменениями в природе, растениями, птицами, животными, людьми, транспортом. Всё это обязательно нужно комментировать, обсуждать, оформлять в форме беседы. Новые, незнакомые ребёнку слова следует объяснить, повторить несколько раз, научить ребёнка понятно выговаривать их.</w:t>
      </w:r>
    </w:p>
    <w:p w:rsidR="001536CA" w:rsidRPr="001536CA" w:rsidRDefault="001536CA" w:rsidP="001536C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Для развития слухового внимания полезно вслушиваться в звуки окружающего нас мира. Это шум ветра, дождя, грома, града, шагов, шелест листьев деревьев, гудение машин, голоса птиц и людей.</w:t>
      </w:r>
    </w:p>
    <w:p w:rsidR="001536CA" w:rsidRPr="001536CA" w:rsidRDefault="001536CA" w:rsidP="001536C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Подвижные игры с предметами (с</w:t>
      </w:r>
      <w:r>
        <w:rPr>
          <w:rStyle w:val="c0"/>
          <w:color w:val="000000"/>
          <w:sz w:val="32"/>
          <w:szCs w:val="32"/>
        </w:rPr>
        <w:t xml:space="preserve"> </w:t>
      </w:r>
      <w:r w:rsidRPr="001536CA">
        <w:rPr>
          <w:rStyle w:val="c0"/>
          <w:color w:val="000000"/>
          <w:sz w:val="32"/>
          <w:szCs w:val="32"/>
        </w:rPr>
        <w:t>мячом, скакалками, обручем, другим сезонным спортин</w:t>
      </w:r>
      <w:r>
        <w:rPr>
          <w:rStyle w:val="c0"/>
          <w:color w:val="000000"/>
          <w:sz w:val="32"/>
          <w:szCs w:val="32"/>
        </w:rPr>
        <w:t>вентарём)</w:t>
      </w:r>
      <w:r w:rsidRPr="001536CA">
        <w:rPr>
          <w:rStyle w:val="c0"/>
          <w:color w:val="000000"/>
          <w:sz w:val="32"/>
          <w:szCs w:val="32"/>
        </w:rPr>
        <w:t xml:space="preserve"> будут способствовать развити</w:t>
      </w:r>
      <w:r w:rsidR="00404A9E">
        <w:rPr>
          <w:rStyle w:val="c0"/>
          <w:color w:val="000000"/>
          <w:sz w:val="32"/>
          <w:szCs w:val="32"/>
        </w:rPr>
        <w:t xml:space="preserve">ю двигательной сферы ребёнка, а </w:t>
      </w:r>
      <w:r w:rsidRPr="001536CA">
        <w:rPr>
          <w:rStyle w:val="c0"/>
          <w:color w:val="000000"/>
          <w:sz w:val="32"/>
          <w:szCs w:val="32"/>
        </w:rPr>
        <w:t>именно объёма, силы, переключаемости движений, хорошей координации и моторной реакции.</w:t>
      </w:r>
    </w:p>
    <w:p w:rsidR="001536CA" w:rsidRPr="001536CA" w:rsidRDefault="001536CA" w:rsidP="001536C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В деятельности речевой материал усваивается значительно быстрее и естественнее. Летом перед вами открывается простор для словарной и грамматической работы по темам «Лето», «Растения», «Цветы», «Деревья», «Насекомые», «Ягоды», «Летние работы в саду» и др.</w:t>
      </w:r>
    </w:p>
    <w:p w:rsidR="001536CA" w:rsidRPr="001536CA" w:rsidRDefault="001536CA" w:rsidP="001536C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Наблюдения, впечатления, речевые навыки, полученные летом необычайн</w:t>
      </w:r>
      <w:r w:rsidR="00FB7641">
        <w:rPr>
          <w:rStyle w:val="c0"/>
          <w:color w:val="000000"/>
          <w:sz w:val="32"/>
          <w:szCs w:val="32"/>
        </w:rPr>
        <w:t xml:space="preserve">о ценны и наглядны. </w:t>
      </w:r>
      <w:r w:rsidRPr="001536CA">
        <w:rPr>
          <w:rStyle w:val="c0"/>
          <w:color w:val="000000"/>
          <w:sz w:val="32"/>
          <w:szCs w:val="32"/>
        </w:rPr>
        <w:t>Только здесь ребёнок в естественных условиях усвоит значение глаголов «вскопать», «подрыхлить», «прополоть», «удобрить» и многих других.</w:t>
      </w:r>
    </w:p>
    <w:p w:rsidR="001536CA" w:rsidRDefault="00FB7641" w:rsidP="001536C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1C2BDE6" wp14:editId="06FC166C">
            <wp:simplePos x="0" y="0"/>
            <wp:positionH relativeFrom="column">
              <wp:posOffset>-1127760</wp:posOffset>
            </wp:positionH>
            <wp:positionV relativeFrom="paragraph">
              <wp:posOffset>-739775</wp:posOffset>
            </wp:positionV>
            <wp:extent cx="7695565" cy="1040130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6CA" w:rsidRPr="001536CA">
        <w:rPr>
          <w:rStyle w:val="c0"/>
          <w:color w:val="000000"/>
          <w:sz w:val="32"/>
          <w:szCs w:val="32"/>
        </w:rPr>
        <w:t xml:space="preserve">Даже если названия цветов, кустарников, овощей сложные для ребёнка, всё равно, чаще называйте их вслух. На первых порах они пополнят пассивный словарь ребёнка, он будет </w:t>
      </w:r>
      <w:r w:rsidR="00404A9E">
        <w:rPr>
          <w:rStyle w:val="c0"/>
          <w:color w:val="000000"/>
          <w:sz w:val="32"/>
          <w:szCs w:val="32"/>
        </w:rPr>
        <w:t xml:space="preserve">их знать. Постепенно эти слова </w:t>
      </w:r>
      <w:r w:rsidR="001536CA" w:rsidRPr="001536CA">
        <w:rPr>
          <w:rStyle w:val="c0"/>
          <w:color w:val="000000"/>
          <w:sz w:val="32"/>
          <w:szCs w:val="32"/>
        </w:rPr>
        <w:t>перейдут и в активное употребление и существенно обогатят словарный запас ребёнка.</w:t>
      </w:r>
    </w:p>
    <w:p w:rsidR="001536CA" w:rsidRPr="00627A2C" w:rsidRDefault="001536CA" w:rsidP="001536C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FF0000"/>
          <w:sz w:val="32"/>
          <w:szCs w:val="32"/>
        </w:rPr>
      </w:pPr>
    </w:p>
    <w:p w:rsidR="001536CA" w:rsidRDefault="00FB7641" w:rsidP="001536CA">
      <w:pPr>
        <w:pStyle w:val="a3"/>
        <w:shd w:val="clear" w:color="auto" w:fill="FFFFFF"/>
        <w:spacing w:before="0" w:beforeAutospacing="0" w:line="306" w:lineRule="atLeast"/>
        <w:rPr>
          <w:rStyle w:val="c0"/>
          <w:rFonts w:ascii="Cambria" w:hAnsi="Cambria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416560</wp:posOffset>
            </wp:positionV>
            <wp:extent cx="22098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6CA" w:rsidRPr="00FB7641">
        <w:rPr>
          <w:rStyle w:val="c0"/>
          <w:rFonts w:ascii="Cambria" w:hAnsi="Cambria"/>
          <w:b/>
          <w:color w:val="FF0000"/>
          <w:sz w:val="32"/>
          <w:szCs w:val="32"/>
        </w:rPr>
        <w:t>Развитие речи летом — в машине.</w:t>
      </w:r>
    </w:p>
    <w:p w:rsidR="00FB7641" w:rsidRPr="00FB7641" w:rsidRDefault="00FB7641" w:rsidP="001536CA">
      <w:pPr>
        <w:pStyle w:val="a3"/>
        <w:shd w:val="clear" w:color="auto" w:fill="FFFFFF"/>
        <w:spacing w:before="0" w:beforeAutospacing="0" w:line="306" w:lineRule="atLeast"/>
        <w:rPr>
          <w:rStyle w:val="c0"/>
          <w:rFonts w:ascii="Cambria" w:hAnsi="Cambria"/>
          <w:b/>
          <w:color w:val="FF0000"/>
          <w:sz w:val="32"/>
          <w:szCs w:val="32"/>
        </w:rPr>
      </w:pPr>
    </w:p>
    <w:p w:rsidR="001536CA" w:rsidRPr="001536CA" w:rsidRDefault="001536CA" w:rsidP="001536CA">
      <w:pPr>
        <w:pStyle w:val="a3"/>
        <w:shd w:val="clear" w:color="auto" w:fill="FFFFFF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 xml:space="preserve">Летом без путешествий НИКУДА! А что, если вы просто поехали в магазин и </w:t>
      </w:r>
      <w:r w:rsidR="00FB7641">
        <w:rPr>
          <w:rStyle w:val="c0"/>
          <w:color w:val="000000"/>
          <w:sz w:val="32"/>
          <w:szCs w:val="32"/>
        </w:rPr>
        <w:t>«застряли» в пробке? Это время в</w:t>
      </w:r>
      <w:r w:rsidRPr="001536CA">
        <w:rPr>
          <w:rStyle w:val="c0"/>
          <w:color w:val="000000"/>
          <w:sz w:val="32"/>
          <w:szCs w:val="32"/>
        </w:rPr>
        <w:t>ы можете провести с пользой для своих детей, поиграв в речевые игры.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Существует много игр на развитие фонематического (речевого) слуха. Например: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b/>
          <w:i/>
          <w:color w:val="000000"/>
          <w:sz w:val="32"/>
          <w:szCs w:val="32"/>
          <w:u w:val="single"/>
        </w:rPr>
      </w:pPr>
      <w:r w:rsidRPr="001536CA">
        <w:rPr>
          <w:rStyle w:val="c0"/>
          <w:b/>
          <w:i/>
          <w:color w:val="000000"/>
          <w:sz w:val="32"/>
          <w:szCs w:val="32"/>
          <w:u w:val="single"/>
        </w:rPr>
        <w:t>«Повтори за мной»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Просим ребенка правильно повторить за взрослым слоги или слова: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Па-ба</w:t>
      </w:r>
      <w:r>
        <w:rPr>
          <w:rStyle w:val="c0"/>
          <w:color w:val="000000"/>
          <w:sz w:val="32"/>
          <w:szCs w:val="32"/>
        </w:rPr>
        <w:t xml:space="preserve">; </w:t>
      </w:r>
      <w:r w:rsidRPr="001536CA">
        <w:rPr>
          <w:rStyle w:val="c0"/>
          <w:color w:val="000000"/>
          <w:sz w:val="32"/>
          <w:szCs w:val="32"/>
        </w:rPr>
        <w:t xml:space="preserve"> па-па-ба</w:t>
      </w:r>
      <w:r>
        <w:rPr>
          <w:rStyle w:val="c0"/>
          <w:color w:val="000000"/>
          <w:sz w:val="32"/>
          <w:szCs w:val="32"/>
        </w:rPr>
        <w:t>;</w:t>
      </w:r>
      <w:r w:rsidRPr="001536CA">
        <w:rPr>
          <w:rStyle w:val="c0"/>
          <w:color w:val="000000"/>
          <w:sz w:val="32"/>
          <w:szCs w:val="32"/>
        </w:rPr>
        <w:t xml:space="preserve"> том-дом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Та-да</w:t>
      </w:r>
      <w:r>
        <w:rPr>
          <w:rStyle w:val="c0"/>
          <w:color w:val="000000"/>
          <w:sz w:val="32"/>
          <w:szCs w:val="32"/>
        </w:rPr>
        <w:t>;</w:t>
      </w:r>
      <w:r w:rsidRPr="001536CA">
        <w:rPr>
          <w:rStyle w:val="c0"/>
          <w:color w:val="000000"/>
          <w:sz w:val="32"/>
          <w:szCs w:val="32"/>
        </w:rPr>
        <w:t xml:space="preserve"> ба-па-ба</w:t>
      </w:r>
      <w:r>
        <w:rPr>
          <w:rStyle w:val="c0"/>
          <w:color w:val="000000"/>
          <w:sz w:val="32"/>
          <w:szCs w:val="32"/>
        </w:rPr>
        <w:t>;</w:t>
      </w:r>
      <w:r w:rsidRPr="001536CA">
        <w:rPr>
          <w:rStyle w:val="c0"/>
          <w:color w:val="000000"/>
          <w:sz w:val="32"/>
          <w:szCs w:val="32"/>
        </w:rPr>
        <w:t xml:space="preserve"> бочка-точка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ма-на</w:t>
      </w:r>
      <w:r>
        <w:rPr>
          <w:rStyle w:val="c0"/>
          <w:color w:val="000000"/>
          <w:sz w:val="32"/>
          <w:szCs w:val="32"/>
        </w:rPr>
        <w:t>;</w:t>
      </w:r>
      <w:r w:rsidRPr="001536CA">
        <w:rPr>
          <w:rStyle w:val="c0"/>
          <w:color w:val="000000"/>
          <w:sz w:val="32"/>
          <w:szCs w:val="32"/>
        </w:rPr>
        <w:t xml:space="preserve"> та-та-да</w:t>
      </w:r>
      <w:r>
        <w:rPr>
          <w:rStyle w:val="c0"/>
          <w:color w:val="000000"/>
          <w:sz w:val="32"/>
          <w:szCs w:val="32"/>
        </w:rPr>
        <w:t xml:space="preserve">; </w:t>
      </w:r>
      <w:r w:rsidRPr="001536CA">
        <w:rPr>
          <w:rStyle w:val="c0"/>
          <w:color w:val="000000"/>
          <w:sz w:val="32"/>
          <w:szCs w:val="32"/>
        </w:rPr>
        <w:t xml:space="preserve"> ком-сом-дом и т.д.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b/>
          <w:i/>
          <w:color w:val="000000"/>
          <w:sz w:val="32"/>
          <w:szCs w:val="32"/>
          <w:u w:val="single"/>
        </w:rPr>
      </w:pPr>
      <w:r w:rsidRPr="001536CA">
        <w:rPr>
          <w:rStyle w:val="c0"/>
          <w:b/>
          <w:i/>
          <w:color w:val="000000"/>
          <w:sz w:val="32"/>
          <w:szCs w:val="32"/>
          <w:u w:val="single"/>
        </w:rPr>
        <w:t>«Кто больше придумает слов на</w:t>
      </w:r>
      <w:r>
        <w:rPr>
          <w:rStyle w:val="c0"/>
          <w:b/>
          <w:i/>
          <w:color w:val="000000"/>
          <w:sz w:val="32"/>
          <w:szCs w:val="32"/>
          <w:u w:val="single"/>
        </w:rPr>
        <w:t xml:space="preserve"> определенный звук</w:t>
      </w:r>
      <w:r w:rsidRPr="001536CA">
        <w:rPr>
          <w:rStyle w:val="c0"/>
          <w:b/>
          <w:i/>
          <w:color w:val="000000"/>
          <w:sz w:val="32"/>
          <w:szCs w:val="32"/>
          <w:u w:val="single"/>
        </w:rPr>
        <w:t>»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Если ваш ребенок научился произносить какой- то звук и его необходимо закрепить, то Вам пригодится эта игра: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По </w:t>
      </w:r>
      <w:r w:rsidRPr="001536CA">
        <w:rPr>
          <w:rStyle w:val="c0"/>
          <w:color w:val="000000"/>
          <w:sz w:val="32"/>
          <w:szCs w:val="32"/>
        </w:rPr>
        <w:t>очереди придумывать и называть слова на заданный звук. Например, на звук «З»: зонт, замок, замок, забияка и т.д.</w:t>
      </w:r>
    </w:p>
    <w:p w:rsidR="001536CA" w:rsidRDefault="001536CA" w:rsidP="001536CA">
      <w:pPr>
        <w:pStyle w:val="a3"/>
        <w:shd w:val="clear" w:color="auto" w:fill="FFFFFF"/>
        <w:spacing w:before="0" w:beforeAutospacing="0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Ну, а если ребенку тяжело дифференц</w:t>
      </w:r>
      <w:r>
        <w:rPr>
          <w:rStyle w:val="c0"/>
          <w:color w:val="000000"/>
          <w:sz w:val="32"/>
          <w:szCs w:val="32"/>
        </w:rPr>
        <w:t>ировать овощи и фрукты или диких и домашних животных</w:t>
      </w:r>
      <w:r w:rsidRPr="001536CA">
        <w:rPr>
          <w:rStyle w:val="c0"/>
          <w:color w:val="000000"/>
          <w:sz w:val="32"/>
          <w:szCs w:val="32"/>
        </w:rPr>
        <w:t xml:space="preserve">, </w:t>
      </w:r>
      <w:r>
        <w:rPr>
          <w:rStyle w:val="c0"/>
          <w:color w:val="000000"/>
          <w:sz w:val="32"/>
          <w:szCs w:val="32"/>
        </w:rPr>
        <w:t>то можно поиграть в игру: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/>
        <w:rPr>
          <w:rStyle w:val="c0"/>
          <w:color w:val="000000"/>
          <w:sz w:val="32"/>
          <w:szCs w:val="32"/>
        </w:rPr>
      </w:pPr>
      <w:r w:rsidRPr="001536CA">
        <w:rPr>
          <w:rStyle w:val="c0"/>
          <w:b/>
          <w:i/>
          <w:color w:val="000000"/>
          <w:sz w:val="32"/>
          <w:szCs w:val="32"/>
          <w:u w:val="single"/>
        </w:rPr>
        <w:t>«Кто больше назовет фруктов</w:t>
      </w:r>
      <w:r w:rsidRPr="001536CA">
        <w:rPr>
          <w:rStyle w:val="c0"/>
          <w:color w:val="000000"/>
          <w:sz w:val="32"/>
          <w:szCs w:val="32"/>
        </w:rPr>
        <w:t xml:space="preserve"> (овоще</w:t>
      </w:r>
      <w:r w:rsidR="00404A9E">
        <w:rPr>
          <w:rStyle w:val="c0"/>
          <w:color w:val="000000"/>
          <w:sz w:val="32"/>
          <w:szCs w:val="32"/>
        </w:rPr>
        <w:t>й, диких или домашних животных)</w:t>
      </w:r>
      <w:r w:rsidRPr="001536CA">
        <w:rPr>
          <w:rStyle w:val="c0"/>
          <w:color w:val="000000"/>
          <w:sz w:val="32"/>
          <w:szCs w:val="32"/>
        </w:rPr>
        <w:t>.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line="306" w:lineRule="atLeast"/>
        <w:rPr>
          <w:rStyle w:val="c0"/>
          <w:b/>
          <w:i/>
          <w:color w:val="000000"/>
          <w:sz w:val="32"/>
          <w:szCs w:val="32"/>
          <w:u w:val="single"/>
        </w:rPr>
      </w:pPr>
      <w:r w:rsidRPr="001536CA">
        <w:rPr>
          <w:rStyle w:val="c0"/>
          <w:b/>
          <w:i/>
          <w:color w:val="000000"/>
          <w:sz w:val="32"/>
          <w:szCs w:val="32"/>
          <w:u w:val="single"/>
        </w:rPr>
        <w:t>«Дополни предложение»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line="306" w:lineRule="atLeast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lastRenderedPageBreak/>
        <w:t>Еще интересный вариант для детей старшего</w:t>
      </w:r>
      <w:r>
        <w:rPr>
          <w:rStyle w:val="c0"/>
          <w:color w:val="000000"/>
          <w:sz w:val="32"/>
          <w:szCs w:val="32"/>
        </w:rPr>
        <w:t xml:space="preserve"> дошкольного</w:t>
      </w:r>
      <w:r w:rsidRPr="001536CA">
        <w:rPr>
          <w:rStyle w:val="c0"/>
          <w:color w:val="000000"/>
          <w:sz w:val="32"/>
          <w:szCs w:val="32"/>
        </w:rPr>
        <w:t xml:space="preserve"> возраста: первый называет слово с определенным звуком, второй — добавляет к нему слово, чтобы получилось предложение, и так далее по очереди, пока не иссякнет фантазия. Например: рыба — рыба проворная — рыба проворная в аквариуме — проворная рыба </w:t>
      </w:r>
      <w:r w:rsidR="00FB7641">
        <w:rPr>
          <w:noProof/>
        </w:rPr>
        <w:drawing>
          <wp:anchor distT="0" distB="0" distL="114300" distR="114300" simplePos="0" relativeHeight="251663360" behindDoc="1" locked="0" layoutInCell="1" allowOverlap="1" wp14:anchorId="61C2BDE6" wp14:editId="06FC166C">
            <wp:simplePos x="0" y="0"/>
            <wp:positionH relativeFrom="column">
              <wp:posOffset>-1112520</wp:posOffset>
            </wp:positionH>
            <wp:positionV relativeFrom="paragraph">
              <wp:posOffset>-724535</wp:posOffset>
            </wp:positionV>
            <wp:extent cx="7695565" cy="1040130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6CA">
        <w:rPr>
          <w:rStyle w:val="c0"/>
          <w:color w:val="000000"/>
          <w:sz w:val="32"/>
          <w:szCs w:val="32"/>
        </w:rPr>
        <w:t>играет в аквариуме — проворная рыба играет а аквариуме в игру и т.д. Эта игра очень хорошо тренирует память,</w:t>
      </w:r>
      <w:r w:rsidR="00404A9E">
        <w:rPr>
          <w:rStyle w:val="c0"/>
          <w:color w:val="000000"/>
          <w:sz w:val="32"/>
          <w:szCs w:val="32"/>
        </w:rPr>
        <w:t xml:space="preserve"> а также поднимает настроение в</w:t>
      </w:r>
      <w:r w:rsidRPr="001536CA">
        <w:rPr>
          <w:rStyle w:val="c0"/>
          <w:color w:val="000000"/>
          <w:sz w:val="32"/>
          <w:szCs w:val="32"/>
        </w:rPr>
        <w:t>ам и вашему ребенку.</w:t>
      </w:r>
    </w:p>
    <w:p w:rsidR="001536CA" w:rsidRPr="001536CA" w:rsidRDefault="001536CA" w:rsidP="001536CA">
      <w:pPr>
        <w:pStyle w:val="a3"/>
        <w:shd w:val="clear" w:color="auto" w:fill="FFFFFF"/>
        <w:spacing w:before="0" w:beforeAutospacing="0" w:line="306" w:lineRule="atLeast"/>
        <w:rPr>
          <w:rStyle w:val="c0"/>
          <w:color w:val="000000"/>
          <w:sz w:val="32"/>
          <w:szCs w:val="32"/>
        </w:rPr>
      </w:pPr>
      <w:r w:rsidRPr="001536CA">
        <w:rPr>
          <w:rStyle w:val="c0"/>
          <w:color w:val="000000"/>
          <w:sz w:val="32"/>
          <w:szCs w:val="32"/>
        </w:rPr>
        <w:t>Так же</w:t>
      </w:r>
      <w:r w:rsidR="00404A9E">
        <w:rPr>
          <w:rStyle w:val="c0"/>
          <w:color w:val="000000"/>
          <w:sz w:val="32"/>
          <w:szCs w:val="32"/>
        </w:rPr>
        <w:t xml:space="preserve"> очень благоприятно для развития</w:t>
      </w:r>
      <w:r w:rsidRPr="001536CA">
        <w:rPr>
          <w:rStyle w:val="c0"/>
          <w:color w:val="000000"/>
          <w:sz w:val="32"/>
          <w:szCs w:val="32"/>
        </w:rPr>
        <w:t xml:space="preserve"> речи заучивание небольших стихов или вы можете просто вспомнить выученные раннее стихотворения.</w:t>
      </w:r>
    </w:p>
    <w:p w:rsidR="00627A2C" w:rsidRDefault="00404A9E" w:rsidP="00627A2C">
      <w:pPr>
        <w:pStyle w:val="a3"/>
        <w:shd w:val="clear" w:color="auto" w:fill="FFFFFF"/>
        <w:spacing w:before="0" w:beforeAutospacing="0" w:line="306" w:lineRule="atLeast"/>
        <w:rPr>
          <w:rStyle w:val="c0"/>
          <w:rFonts w:ascii="Cambria" w:hAnsi="Cambria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361950</wp:posOffset>
            </wp:positionV>
            <wp:extent cx="3034030" cy="2275205"/>
            <wp:effectExtent l="0" t="0" r="0" b="0"/>
            <wp:wrapThrough wrapText="bothSides">
              <wp:wrapPolygon edited="0">
                <wp:start x="0" y="0"/>
                <wp:lineTo x="0" y="21341"/>
                <wp:lineTo x="21428" y="21341"/>
                <wp:lineTo x="21428" y="0"/>
                <wp:lineTo x="0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A2C" w:rsidRPr="00FB7641">
        <w:rPr>
          <w:rStyle w:val="c0"/>
          <w:rFonts w:ascii="Cambria" w:hAnsi="Cambria"/>
          <w:b/>
          <w:color w:val="FF0000"/>
          <w:sz w:val="32"/>
          <w:szCs w:val="32"/>
        </w:rPr>
        <w:t>Рисуем мелками.</w:t>
      </w:r>
    </w:p>
    <w:p w:rsidR="00404A9E" w:rsidRPr="00FB7641" w:rsidRDefault="00404A9E" w:rsidP="00627A2C">
      <w:pPr>
        <w:pStyle w:val="a3"/>
        <w:shd w:val="clear" w:color="auto" w:fill="FFFFFF"/>
        <w:spacing w:before="0" w:beforeAutospacing="0" w:line="306" w:lineRule="atLeast"/>
        <w:rPr>
          <w:rStyle w:val="c0"/>
          <w:rFonts w:ascii="Cambria" w:hAnsi="Cambria"/>
          <w:b/>
          <w:color w:val="FF0000"/>
          <w:sz w:val="32"/>
          <w:szCs w:val="32"/>
        </w:rPr>
      </w:pPr>
    </w:p>
    <w:p w:rsidR="00627A2C" w:rsidRDefault="00627A2C" w:rsidP="00627A2C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32"/>
          <w:szCs w:val="32"/>
        </w:rPr>
      </w:pPr>
      <w:r w:rsidRPr="00627A2C">
        <w:rPr>
          <w:rStyle w:val="c0"/>
          <w:color w:val="000000"/>
          <w:sz w:val="32"/>
          <w:szCs w:val="32"/>
        </w:rPr>
        <w:t>Многие дети любят рисовать на асфальте яркими цветными мелками.</w:t>
      </w:r>
      <w:r>
        <w:rPr>
          <w:rStyle w:val="c0"/>
          <w:color w:val="000000"/>
          <w:sz w:val="32"/>
          <w:szCs w:val="32"/>
        </w:rPr>
        <w:t xml:space="preserve"> </w:t>
      </w:r>
    </w:p>
    <w:p w:rsidR="00627A2C" w:rsidRPr="00627A2C" w:rsidRDefault="00627A2C" w:rsidP="00627A2C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b/>
          <w:i/>
          <w:color w:val="000000"/>
          <w:sz w:val="32"/>
          <w:szCs w:val="32"/>
          <w:u w:val="single"/>
        </w:rPr>
      </w:pPr>
      <w:r w:rsidRPr="00627A2C">
        <w:rPr>
          <w:rStyle w:val="c0"/>
          <w:b/>
          <w:i/>
          <w:color w:val="000000"/>
          <w:sz w:val="32"/>
          <w:szCs w:val="32"/>
          <w:u w:val="single"/>
        </w:rPr>
        <w:t>«Угадай, кого (что) я нарисовал»</w:t>
      </w:r>
    </w:p>
    <w:p w:rsidR="00627A2C" w:rsidRPr="00627A2C" w:rsidRDefault="00627A2C" w:rsidP="00627A2C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32"/>
          <w:szCs w:val="32"/>
        </w:rPr>
      </w:pPr>
      <w:r w:rsidRPr="00627A2C">
        <w:rPr>
          <w:rStyle w:val="c0"/>
          <w:color w:val="000000"/>
          <w:sz w:val="32"/>
          <w:szCs w:val="32"/>
        </w:rPr>
        <w:t xml:space="preserve">Взрослый </w:t>
      </w:r>
      <w:r>
        <w:rPr>
          <w:rStyle w:val="c0"/>
          <w:color w:val="000000"/>
          <w:sz w:val="32"/>
          <w:szCs w:val="32"/>
        </w:rPr>
        <w:t xml:space="preserve">рисует предметы </w:t>
      </w:r>
      <w:r w:rsidRPr="00627A2C">
        <w:rPr>
          <w:rStyle w:val="c0"/>
          <w:color w:val="000000"/>
          <w:sz w:val="32"/>
          <w:szCs w:val="32"/>
        </w:rPr>
        <w:t>с тем звуком, над которым велась логопедическая работа, а ребенок должен угадать и назвать, что нарисовал взрослый.</w:t>
      </w:r>
    </w:p>
    <w:p w:rsidR="00627A2C" w:rsidRPr="00627A2C" w:rsidRDefault="00627A2C" w:rsidP="00627A2C">
      <w:pPr>
        <w:pStyle w:val="a3"/>
        <w:shd w:val="clear" w:color="auto" w:fill="FFFFFF"/>
        <w:spacing w:before="0" w:beforeAutospacing="0" w:line="306" w:lineRule="atLeast"/>
        <w:rPr>
          <w:rStyle w:val="c0"/>
          <w:b/>
          <w:i/>
          <w:color w:val="000000"/>
          <w:sz w:val="32"/>
          <w:szCs w:val="32"/>
          <w:u w:val="single"/>
        </w:rPr>
      </w:pPr>
      <w:r w:rsidRPr="00627A2C">
        <w:rPr>
          <w:rStyle w:val="c0"/>
          <w:b/>
          <w:i/>
          <w:color w:val="000000"/>
          <w:sz w:val="32"/>
          <w:szCs w:val="32"/>
          <w:u w:val="single"/>
        </w:rPr>
        <w:t>«Волшебные дорожки»</w:t>
      </w:r>
    </w:p>
    <w:p w:rsidR="00627A2C" w:rsidRPr="00627A2C" w:rsidRDefault="00627A2C" w:rsidP="00627A2C">
      <w:pPr>
        <w:pStyle w:val="a3"/>
        <w:shd w:val="clear" w:color="auto" w:fill="FFFFFF"/>
        <w:spacing w:before="0" w:beforeAutospacing="0" w:line="306" w:lineRule="atLeast"/>
        <w:rPr>
          <w:rStyle w:val="c0"/>
          <w:color w:val="000000"/>
          <w:sz w:val="32"/>
          <w:szCs w:val="32"/>
        </w:rPr>
      </w:pPr>
      <w:r w:rsidRPr="00627A2C">
        <w:rPr>
          <w:rStyle w:val="c0"/>
          <w:color w:val="000000"/>
          <w:sz w:val="32"/>
          <w:szCs w:val="32"/>
        </w:rPr>
        <w:t>Необходимо нарисовать на асфальте различные извилистые дорожки, которые ведут в замок или в дом к вол</w:t>
      </w:r>
      <w:r>
        <w:rPr>
          <w:rStyle w:val="c0"/>
          <w:color w:val="000000"/>
          <w:sz w:val="32"/>
          <w:szCs w:val="32"/>
        </w:rPr>
        <w:t>шебнику. Но, чтобы прий</w:t>
      </w:r>
      <w:r w:rsidRPr="00627A2C">
        <w:rPr>
          <w:rStyle w:val="c0"/>
          <w:color w:val="000000"/>
          <w:sz w:val="32"/>
          <w:szCs w:val="32"/>
        </w:rPr>
        <w:t xml:space="preserve">ти к цели, необходимо во время ходьбы произносить определенный звук или повторять слова за взрослым. </w:t>
      </w:r>
    </w:p>
    <w:p w:rsidR="00627A2C" w:rsidRDefault="00627A2C" w:rsidP="00627A2C">
      <w:pPr>
        <w:pStyle w:val="a3"/>
        <w:shd w:val="clear" w:color="auto" w:fill="FFFFFF"/>
        <w:spacing w:before="0" w:beforeAutospacing="0" w:line="306" w:lineRule="atLeast"/>
        <w:rPr>
          <w:rStyle w:val="c0"/>
          <w:color w:val="000000"/>
          <w:sz w:val="32"/>
          <w:szCs w:val="32"/>
        </w:rPr>
      </w:pPr>
      <w:r w:rsidRPr="00627A2C">
        <w:rPr>
          <w:rStyle w:val="c0"/>
          <w:color w:val="000000"/>
          <w:sz w:val="32"/>
          <w:szCs w:val="32"/>
        </w:rPr>
        <w:t>Главное, задействована крупная моторика — а значит, запоминание и автоматизация звуков идут эффективнее!</w:t>
      </w:r>
    </w:p>
    <w:p w:rsidR="00627A2C" w:rsidRPr="00FB7641" w:rsidRDefault="00627A2C" w:rsidP="00627A2C">
      <w:pPr>
        <w:pStyle w:val="a3"/>
        <w:shd w:val="clear" w:color="auto" w:fill="FFFFFF"/>
        <w:spacing w:before="0" w:beforeAutospacing="0" w:line="306" w:lineRule="atLeast"/>
        <w:rPr>
          <w:rStyle w:val="c0"/>
          <w:rFonts w:ascii="Cambria" w:hAnsi="Cambria"/>
          <w:b/>
          <w:color w:val="FF0000"/>
          <w:sz w:val="32"/>
          <w:szCs w:val="32"/>
        </w:rPr>
      </w:pPr>
      <w:r w:rsidRPr="00FB7641">
        <w:rPr>
          <w:rStyle w:val="c0"/>
          <w:rFonts w:ascii="Cambria" w:hAnsi="Cambria"/>
          <w:b/>
          <w:color w:val="FF0000"/>
          <w:sz w:val="32"/>
          <w:szCs w:val="32"/>
        </w:rPr>
        <w:t>Развиваем речь ребенка на детской площадке.</w:t>
      </w:r>
    </w:p>
    <w:p w:rsidR="00627A2C" w:rsidRPr="00627A2C" w:rsidRDefault="00627A2C" w:rsidP="00627A2C">
      <w:pPr>
        <w:pStyle w:val="a3"/>
        <w:shd w:val="clear" w:color="auto" w:fill="FFFFFF"/>
        <w:spacing w:before="0" w:beforeAutospacing="0" w:line="306" w:lineRule="atLeast"/>
        <w:rPr>
          <w:rStyle w:val="c0"/>
          <w:color w:val="000000"/>
          <w:sz w:val="32"/>
          <w:szCs w:val="32"/>
        </w:rPr>
      </w:pPr>
      <w:r w:rsidRPr="00627A2C">
        <w:rPr>
          <w:rStyle w:val="c0"/>
          <w:color w:val="000000"/>
          <w:sz w:val="32"/>
          <w:szCs w:val="32"/>
        </w:rPr>
        <w:t xml:space="preserve">На детской площадке хорошо удается вызывать новые звуки или звукоподражания у ребенка, так и автоматизировать (вводить в </w:t>
      </w:r>
      <w:r w:rsidR="00404A9E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1C2BDE6" wp14:editId="06FC166C">
            <wp:simplePos x="0" y="0"/>
            <wp:positionH relativeFrom="column">
              <wp:posOffset>-1158240</wp:posOffset>
            </wp:positionH>
            <wp:positionV relativeFrom="paragraph">
              <wp:posOffset>-704215</wp:posOffset>
            </wp:positionV>
            <wp:extent cx="7695565" cy="1040130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A2C">
        <w:rPr>
          <w:rStyle w:val="c0"/>
          <w:color w:val="000000"/>
          <w:sz w:val="32"/>
          <w:szCs w:val="32"/>
        </w:rPr>
        <w:t>речь) звук, который ребенок вот-вот научился говорить.  Мало того, это самая лучшая автоматизация — т.к. она не «оторвана от жизни». Как это сделать? Например, на горке. Можно вызывать или автома</w:t>
      </w:r>
      <w:r w:rsidR="00404A9E">
        <w:rPr>
          <w:rStyle w:val="c0"/>
          <w:color w:val="000000"/>
          <w:sz w:val="32"/>
          <w:szCs w:val="32"/>
        </w:rPr>
        <w:t xml:space="preserve">тизировать звуки /C/, /З/, </w:t>
      </w:r>
      <w:bookmarkStart w:id="0" w:name="_GoBack"/>
      <w:bookmarkEnd w:id="0"/>
      <w:r>
        <w:rPr>
          <w:rStyle w:val="c0"/>
          <w:color w:val="000000"/>
          <w:sz w:val="32"/>
          <w:szCs w:val="32"/>
        </w:rPr>
        <w:t>/Ш/</w:t>
      </w:r>
      <w:r w:rsidRPr="00627A2C">
        <w:rPr>
          <w:rStyle w:val="c0"/>
          <w:color w:val="000000"/>
          <w:sz w:val="32"/>
          <w:szCs w:val="32"/>
        </w:rPr>
        <w:t>,</w:t>
      </w:r>
      <w:r>
        <w:rPr>
          <w:rStyle w:val="c0"/>
          <w:color w:val="000000"/>
          <w:sz w:val="32"/>
          <w:szCs w:val="32"/>
        </w:rPr>
        <w:t xml:space="preserve"> /Ж/</w:t>
      </w:r>
      <w:r w:rsidRPr="00627A2C">
        <w:rPr>
          <w:rStyle w:val="c0"/>
          <w:color w:val="000000"/>
          <w:sz w:val="32"/>
          <w:szCs w:val="32"/>
        </w:rPr>
        <w:t xml:space="preserve"> протягивая их во время катания: «сссссссс».</w:t>
      </w:r>
    </w:p>
    <w:p w:rsidR="00627A2C" w:rsidRDefault="00627A2C" w:rsidP="00627A2C">
      <w:pPr>
        <w:pStyle w:val="a3"/>
        <w:shd w:val="clear" w:color="auto" w:fill="FFFFFF"/>
        <w:spacing w:before="0" w:beforeAutospacing="0" w:line="306" w:lineRule="atLeast"/>
        <w:rPr>
          <w:rStyle w:val="c0"/>
          <w:color w:val="000000"/>
          <w:sz w:val="32"/>
          <w:szCs w:val="32"/>
        </w:rPr>
      </w:pPr>
      <w:r w:rsidRPr="00627A2C">
        <w:rPr>
          <w:rStyle w:val="c0"/>
          <w:color w:val="000000"/>
          <w:sz w:val="32"/>
          <w:szCs w:val="32"/>
        </w:rPr>
        <w:t>Или в обратных слогах: пока едем на горке, тянем гласный: «о-о-о!», как только ноги коснулись земли, произносим нужный согласный: «ссссс!» — получилось «О-О-ОС». С горки можно катать разные игрушки, у каждой игрушки будет свое «спецзадание» — произнесение своего слога  с нужным звуком (сссаа! сссыы! и т.д.).  </w:t>
      </w:r>
    </w:p>
    <w:p w:rsidR="00627A2C" w:rsidRPr="00627A2C" w:rsidRDefault="00627A2C" w:rsidP="00CC4557">
      <w:pPr>
        <w:pStyle w:val="a3"/>
        <w:shd w:val="clear" w:color="auto" w:fill="FFFFFF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  <w:r w:rsidRPr="00627A2C">
        <w:rPr>
          <w:rStyle w:val="c0"/>
          <w:b/>
          <w:i/>
          <w:color w:val="000000"/>
          <w:sz w:val="32"/>
          <w:szCs w:val="32"/>
          <w:u w:val="single"/>
        </w:rPr>
        <w:t>Игры в песочнице.</w:t>
      </w:r>
      <w:r>
        <w:rPr>
          <w:rStyle w:val="c0"/>
          <w:color w:val="000000"/>
          <w:sz w:val="32"/>
          <w:szCs w:val="32"/>
        </w:rPr>
        <w:t xml:space="preserve"> </w:t>
      </w:r>
      <w:r w:rsidRPr="00627A2C">
        <w:rPr>
          <w:rStyle w:val="c0"/>
          <w:color w:val="000000"/>
          <w:sz w:val="32"/>
          <w:szCs w:val="32"/>
        </w:rPr>
        <w:t>Несомненный плюс: песок любят дети всех возрастов. Спрячьте игрушки в песок (на небольшой площади, чтобы маленькие ручки смогли всё потом найти). Предложите детям отправиться на раскопки! Когда объект найден, нужно назвать его и положить в ведерко. А если есть элемент соревнования — будет еще</w:t>
      </w:r>
      <w:r>
        <w:rPr>
          <w:rStyle w:val="c0"/>
          <w:color w:val="000000"/>
          <w:sz w:val="32"/>
          <w:szCs w:val="32"/>
        </w:rPr>
        <w:t xml:space="preserve"> веселее.</w:t>
      </w:r>
    </w:p>
    <w:p w:rsidR="00627A2C" w:rsidRPr="00627A2C" w:rsidRDefault="00627A2C" w:rsidP="00CC4557">
      <w:pPr>
        <w:pStyle w:val="a3"/>
        <w:shd w:val="clear" w:color="auto" w:fill="FFFFFF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  <w:r w:rsidRPr="00627A2C">
        <w:rPr>
          <w:rStyle w:val="c0"/>
          <w:color w:val="000000"/>
          <w:sz w:val="32"/>
          <w:szCs w:val="32"/>
        </w:rPr>
        <w:t xml:space="preserve">Постройте красивый замок вместе с ребенком и попросите придумать кто в нем живет, какой у </w:t>
      </w:r>
      <w:r w:rsidR="00CC4557">
        <w:rPr>
          <w:rStyle w:val="c0"/>
          <w:color w:val="000000"/>
          <w:sz w:val="32"/>
          <w:szCs w:val="32"/>
        </w:rPr>
        <w:t>него характер, внешность и т.д.</w:t>
      </w:r>
    </w:p>
    <w:p w:rsidR="00627A2C" w:rsidRDefault="00627A2C" w:rsidP="00CC4557">
      <w:pPr>
        <w:pStyle w:val="a3"/>
        <w:shd w:val="clear" w:color="auto" w:fill="FFFFFF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  <w:r w:rsidRPr="00627A2C">
        <w:rPr>
          <w:rStyle w:val="c0"/>
          <w:color w:val="000000"/>
          <w:sz w:val="32"/>
          <w:szCs w:val="32"/>
        </w:rPr>
        <w:t>Начните рассказ про жителя замка и попросите ребенка продолжить.</w:t>
      </w:r>
    </w:p>
    <w:p w:rsidR="00CC4557" w:rsidRPr="00627A2C" w:rsidRDefault="00CC4557" w:rsidP="00CC4557">
      <w:pPr>
        <w:pStyle w:val="a3"/>
        <w:shd w:val="clear" w:color="auto" w:fill="FFFFFF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</w:p>
    <w:p w:rsidR="001451CC" w:rsidRDefault="00CC4557" w:rsidP="00CC4557">
      <w:pPr>
        <w:pStyle w:val="a3"/>
        <w:shd w:val="clear" w:color="auto" w:fill="FFFFFF"/>
        <w:spacing w:before="0" w:beforeAutospacing="0" w:after="0" w:afterAutospacing="0" w:line="306" w:lineRule="atLeast"/>
        <w:rPr>
          <w:rStyle w:val="c0"/>
          <w:rFonts w:ascii="Cambria" w:hAnsi="Cambria"/>
          <w:b/>
          <w:color w:val="FF0000"/>
          <w:sz w:val="32"/>
          <w:szCs w:val="32"/>
        </w:rPr>
      </w:pPr>
      <w:r w:rsidRPr="00FB7641">
        <w:rPr>
          <w:rStyle w:val="c0"/>
          <w:rFonts w:ascii="Cambria" w:hAnsi="Cambria"/>
          <w:b/>
          <w:color w:val="FF0000"/>
          <w:sz w:val="32"/>
          <w:szCs w:val="32"/>
        </w:rPr>
        <w:t>Развиваем речь по дороге в магазин.</w:t>
      </w:r>
    </w:p>
    <w:p w:rsidR="00404A9E" w:rsidRPr="00FB7641" w:rsidRDefault="00404A9E" w:rsidP="00CC4557">
      <w:pPr>
        <w:pStyle w:val="a3"/>
        <w:shd w:val="clear" w:color="auto" w:fill="FFFFFF"/>
        <w:spacing w:before="0" w:beforeAutospacing="0" w:after="0" w:afterAutospacing="0" w:line="306" w:lineRule="atLeast"/>
        <w:rPr>
          <w:rStyle w:val="c0"/>
          <w:rFonts w:ascii="Cambria" w:hAnsi="Cambria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114300</wp:posOffset>
            </wp:positionV>
            <wp:extent cx="3052445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434" y="21477"/>
                <wp:lineTo x="21434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557" w:rsidRPr="00CC4557" w:rsidRDefault="00CC4557" w:rsidP="00FB7641">
      <w:pPr>
        <w:pStyle w:val="a3"/>
        <w:spacing w:before="0" w:beforeAutospacing="0" w:after="0" w:afterAutospacing="0" w:line="276" w:lineRule="auto"/>
        <w:jc w:val="both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Называйте все п</w:t>
      </w:r>
      <w:r w:rsidR="00FB7641">
        <w:rPr>
          <w:rStyle w:val="c0"/>
          <w:color w:val="000000"/>
          <w:sz w:val="32"/>
          <w:szCs w:val="32"/>
        </w:rPr>
        <w:t xml:space="preserve">редметы, которые видите вокруг, </w:t>
      </w:r>
      <w:r w:rsidRPr="00CC4557">
        <w:rPr>
          <w:rStyle w:val="c0"/>
          <w:color w:val="000000"/>
          <w:sz w:val="32"/>
          <w:szCs w:val="32"/>
        </w:rPr>
        <w:t>определенного цвета, формы или размера.</w:t>
      </w:r>
    </w:p>
    <w:p w:rsidR="00CC4557" w:rsidRPr="00FB7641" w:rsidRDefault="00CC4557" w:rsidP="00FB7641">
      <w:pPr>
        <w:pStyle w:val="a3"/>
        <w:spacing w:before="0" w:beforeAutospacing="0" w:after="0" w:afterAutospacing="0" w:line="276" w:lineRule="auto"/>
        <w:jc w:val="both"/>
        <w:rPr>
          <w:rStyle w:val="c0"/>
          <w:b/>
          <w:i/>
          <w:color w:val="000000"/>
          <w:sz w:val="32"/>
          <w:szCs w:val="32"/>
          <w:u w:val="single"/>
        </w:rPr>
      </w:pPr>
      <w:r w:rsidRPr="00FB7641">
        <w:rPr>
          <w:rStyle w:val="c0"/>
          <w:b/>
          <w:i/>
          <w:color w:val="000000"/>
          <w:sz w:val="32"/>
          <w:szCs w:val="32"/>
          <w:u w:val="single"/>
        </w:rPr>
        <w:t>Игра: «Скажи- наоборот»</w:t>
      </w:r>
    </w:p>
    <w:p w:rsidR="00CC4557" w:rsidRPr="00CC4557" w:rsidRDefault="00CC4557" w:rsidP="00FB7641">
      <w:pPr>
        <w:pStyle w:val="a3"/>
        <w:spacing w:before="0" w:beforeAutospacing="0" w:after="0" w:afterAutospacing="0" w:line="276" w:lineRule="auto"/>
        <w:jc w:val="both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Ребенку необходимо подобрать антоним.</w:t>
      </w:r>
    </w:p>
    <w:p w:rsidR="00CC4557" w:rsidRPr="00CC4557" w:rsidRDefault="00CC4557" w:rsidP="00FB7641">
      <w:pPr>
        <w:pStyle w:val="a3"/>
        <w:spacing w:before="0" w:beforeAutospacing="0" w:after="0" w:afterAutospacing="0" w:line="276" w:lineRule="auto"/>
        <w:jc w:val="both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Длинный шарф – короткий шарф</w:t>
      </w:r>
    </w:p>
    <w:p w:rsidR="00CC4557" w:rsidRPr="00CC4557" w:rsidRDefault="00CC4557" w:rsidP="00FB7641">
      <w:pPr>
        <w:pStyle w:val="a3"/>
        <w:spacing w:before="0" w:beforeAutospacing="0" w:after="0" w:afterAutospacing="0" w:line="276" w:lineRule="auto"/>
        <w:jc w:val="both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Маленькая игрушка- большая игрушка</w:t>
      </w:r>
    </w:p>
    <w:p w:rsidR="00CC4557" w:rsidRPr="00CC4557" w:rsidRDefault="00CC4557" w:rsidP="00FB7641">
      <w:pPr>
        <w:pStyle w:val="a3"/>
        <w:spacing w:before="0" w:beforeAutospacing="0" w:after="0" w:afterAutospacing="0" w:line="276" w:lineRule="auto"/>
        <w:jc w:val="both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Холодный чай- горячий чай</w:t>
      </w:r>
    </w:p>
    <w:p w:rsidR="00CC4557" w:rsidRPr="00CC4557" w:rsidRDefault="00CC4557" w:rsidP="00FB7641">
      <w:pPr>
        <w:pStyle w:val="a3"/>
        <w:spacing w:before="0" w:beforeAutospacing="0" w:after="0" w:afterAutospacing="0" w:line="276" w:lineRule="auto"/>
        <w:jc w:val="both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Толстая книга- тонкая книга</w:t>
      </w:r>
    </w:p>
    <w:p w:rsidR="00CC4557" w:rsidRPr="00CC4557" w:rsidRDefault="00404A9E" w:rsidP="00FB7641">
      <w:pPr>
        <w:pStyle w:val="a3"/>
        <w:spacing w:before="0" w:beforeAutospacing="0" w:after="0" w:afterAutospacing="0" w:line="276" w:lineRule="auto"/>
        <w:jc w:val="both"/>
        <w:rPr>
          <w:rStyle w:val="c0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1C2BDE6" wp14:editId="06FC166C">
            <wp:simplePos x="0" y="0"/>
            <wp:positionH relativeFrom="column">
              <wp:posOffset>-1074420</wp:posOffset>
            </wp:positionH>
            <wp:positionV relativeFrom="paragraph">
              <wp:posOffset>-702310</wp:posOffset>
            </wp:positionV>
            <wp:extent cx="7695565" cy="10401300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557" w:rsidRPr="00CC4557">
        <w:rPr>
          <w:rStyle w:val="c0"/>
          <w:color w:val="000000"/>
          <w:sz w:val="32"/>
          <w:szCs w:val="32"/>
        </w:rPr>
        <w:t>Чистая одежда- грязная одежда и т.д.</w:t>
      </w:r>
    </w:p>
    <w:p w:rsidR="00CC4557" w:rsidRPr="00CC4557" w:rsidRDefault="00CC4557" w:rsidP="00CC4557">
      <w:pPr>
        <w:pStyle w:val="a3"/>
        <w:spacing w:before="0" w:beforeAutospacing="0" w:line="306" w:lineRule="atLeast"/>
        <w:rPr>
          <w:rStyle w:val="c0"/>
          <w:b/>
          <w:i/>
          <w:color w:val="000000"/>
          <w:sz w:val="32"/>
          <w:szCs w:val="32"/>
          <w:u w:val="single"/>
        </w:rPr>
      </w:pPr>
      <w:r w:rsidRPr="00CC4557">
        <w:rPr>
          <w:rStyle w:val="c0"/>
          <w:b/>
          <w:i/>
          <w:color w:val="000000"/>
          <w:sz w:val="32"/>
          <w:szCs w:val="32"/>
          <w:u w:val="single"/>
        </w:rPr>
        <w:t>«Счет от 1до 5»</w:t>
      </w:r>
    </w:p>
    <w:p w:rsidR="00CC4557" w:rsidRPr="00CC4557" w:rsidRDefault="00CC4557" w:rsidP="00CC4557">
      <w:pPr>
        <w:pStyle w:val="a3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 xml:space="preserve">Взрослый называет предмет, а ребенок считает от 1 до пяти. </w:t>
      </w:r>
      <w:r w:rsidR="00404A9E">
        <w:rPr>
          <w:rStyle w:val="c0"/>
          <w:color w:val="000000"/>
          <w:sz w:val="32"/>
          <w:szCs w:val="32"/>
        </w:rPr>
        <w:t xml:space="preserve">Например: </w:t>
      </w:r>
      <w:r w:rsidRPr="00CC4557">
        <w:rPr>
          <w:rStyle w:val="c0"/>
          <w:color w:val="000000"/>
          <w:sz w:val="32"/>
          <w:szCs w:val="32"/>
        </w:rPr>
        <w:t>Одна ложка, две ложки, три ложки, четыре ложки, пять ложек.</w:t>
      </w:r>
    </w:p>
    <w:p w:rsidR="00CC4557" w:rsidRPr="00CC4557" w:rsidRDefault="00CC4557" w:rsidP="00CC4557">
      <w:pPr>
        <w:pStyle w:val="a3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Используем любые слова: стол, стул, цыпленок, ведро, огурец, самокат и т.д</w:t>
      </w:r>
      <w:r w:rsidR="00404A9E">
        <w:rPr>
          <w:rStyle w:val="c0"/>
          <w:color w:val="000000"/>
          <w:sz w:val="32"/>
          <w:szCs w:val="32"/>
        </w:rPr>
        <w:t>.</w:t>
      </w:r>
    </w:p>
    <w:p w:rsidR="00CC4557" w:rsidRPr="00CC4557" w:rsidRDefault="00CC4557" w:rsidP="00CC4557">
      <w:pPr>
        <w:pStyle w:val="a3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</w:p>
    <w:p w:rsidR="00CC4557" w:rsidRPr="00E46ED6" w:rsidRDefault="00CC4557" w:rsidP="00CC4557">
      <w:pPr>
        <w:pStyle w:val="a3"/>
        <w:spacing w:before="0" w:beforeAutospacing="0" w:after="0" w:afterAutospacing="0" w:line="306" w:lineRule="atLeast"/>
        <w:rPr>
          <w:rStyle w:val="c0"/>
          <w:b/>
          <w:i/>
          <w:color w:val="000000"/>
          <w:sz w:val="32"/>
          <w:szCs w:val="32"/>
          <w:u w:val="single"/>
        </w:rPr>
      </w:pPr>
      <w:r w:rsidRPr="00E46ED6">
        <w:rPr>
          <w:rStyle w:val="c0"/>
          <w:b/>
          <w:i/>
          <w:color w:val="000000"/>
          <w:sz w:val="32"/>
          <w:szCs w:val="32"/>
          <w:u w:val="single"/>
        </w:rPr>
        <w:t>«Опиши, а я угадаю»</w:t>
      </w:r>
    </w:p>
    <w:p w:rsidR="00CC4557" w:rsidRPr="00E46ED6" w:rsidRDefault="00CC4557" w:rsidP="00E46ED6">
      <w:pPr>
        <w:pStyle w:val="a3"/>
        <w:spacing w:before="0" w:beforeAutospacing="0" w:after="0" w:afterAutospacing="0" w:line="306" w:lineRule="atLeast"/>
        <w:rPr>
          <w:rStyle w:val="c0"/>
          <w:color w:val="FF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Предложить ребенку описать предмет, кото</w:t>
      </w:r>
      <w:r w:rsidR="00E46ED6">
        <w:rPr>
          <w:rStyle w:val="c0"/>
          <w:color w:val="000000"/>
          <w:sz w:val="32"/>
          <w:szCs w:val="32"/>
        </w:rPr>
        <w:t>рый он видел на улице, а взрослый</w:t>
      </w:r>
      <w:r w:rsidRPr="00CC4557">
        <w:rPr>
          <w:rStyle w:val="c0"/>
          <w:color w:val="000000"/>
          <w:sz w:val="32"/>
          <w:szCs w:val="32"/>
        </w:rPr>
        <w:t xml:space="preserve"> должен угадать, что это. </w:t>
      </w:r>
      <w:r w:rsidRPr="00E46ED6">
        <w:rPr>
          <w:rStyle w:val="c0"/>
          <w:color w:val="FF0000"/>
          <w:sz w:val="32"/>
          <w:szCs w:val="32"/>
        </w:rPr>
        <w:t>Обязательно сначала представьте образец ребенку.</w:t>
      </w:r>
    </w:p>
    <w:p w:rsidR="00CC4557" w:rsidRPr="00CC4557" w:rsidRDefault="00CC4557" w:rsidP="00CC4557">
      <w:pPr>
        <w:pStyle w:val="a3"/>
        <w:spacing w:before="0" w:beforeAutospacing="0" w:line="306" w:lineRule="atLeast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Ну а если у Вашего ребенка не</w:t>
      </w:r>
      <w:r w:rsidR="00E46ED6">
        <w:rPr>
          <w:rStyle w:val="c0"/>
          <w:color w:val="000000"/>
          <w:sz w:val="32"/>
          <w:szCs w:val="32"/>
        </w:rPr>
        <w:t>т звука /Р/</w:t>
      </w:r>
      <w:r w:rsidR="00FB7641">
        <w:rPr>
          <w:rStyle w:val="c0"/>
          <w:color w:val="000000"/>
          <w:sz w:val="32"/>
          <w:szCs w:val="32"/>
        </w:rPr>
        <w:t xml:space="preserve">, то </w:t>
      </w:r>
      <w:r w:rsidRPr="00CC4557">
        <w:rPr>
          <w:rStyle w:val="c0"/>
          <w:color w:val="000000"/>
          <w:sz w:val="32"/>
          <w:szCs w:val="32"/>
        </w:rPr>
        <w:t>необходимо развивать и речевое дыхание:</w:t>
      </w:r>
    </w:p>
    <w:p w:rsidR="00CC4557" w:rsidRPr="00CC4557" w:rsidRDefault="00CC4557" w:rsidP="00CC4557">
      <w:pPr>
        <w:pStyle w:val="a3"/>
        <w:spacing w:before="0" w:beforeAutospacing="0" w:line="306" w:lineRule="atLeast"/>
        <w:rPr>
          <w:rStyle w:val="c0"/>
          <w:color w:val="000000"/>
          <w:sz w:val="32"/>
          <w:szCs w:val="32"/>
        </w:rPr>
      </w:pPr>
      <w:r w:rsidRPr="00CC4557">
        <w:rPr>
          <w:rStyle w:val="c0"/>
          <w:color w:val="000000"/>
          <w:sz w:val="32"/>
          <w:szCs w:val="32"/>
        </w:rPr>
        <w:t>Дуйте как можно больше мыль</w:t>
      </w:r>
      <w:r w:rsidR="00E46ED6">
        <w:rPr>
          <w:rStyle w:val="c0"/>
          <w:color w:val="000000"/>
          <w:sz w:val="32"/>
          <w:szCs w:val="32"/>
        </w:rPr>
        <w:t>ные пузыри, запускайте кораблики</w:t>
      </w:r>
      <w:r w:rsidRPr="00CC4557">
        <w:rPr>
          <w:rStyle w:val="c0"/>
          <w:color w:val="000000"/>
          <w:sz w:val="32"/>
          <w:szCs w:val="32"/>
        </w:rPr>
        <w:t xml:space="preserve"> в бассейне на даче, дуйте на одуванчики</w:t>
      </w:r>
      <w:r w:rsidR="00E46ED6">
        <w:rPr>
          <w:rStyle w:val="c0"/>
          <w:color w:val="000000"/>
          <w:sz w:val="32"/>
          <w:szCs w:val="32"/>
        </w:rPr>
        <w:t>, дуйте в коктейльные трубочки</w:t>
      </w:r>
      <w:r w:rsidR="00404A9E">
        <w:rPr>
          <w:rStyle w:val="c0"/>
          <w:color w:val="000000"/>
          <w:sz w:val="32"/>
          <w:szCs w:val="32"/>
        </w:rPr>
        <w:t>,</w:t>
      </w:r>
      <w:r w:rsidR="00E46ED6">
        <w:rPr>
          <w:rStyle w:val="c0"/>
          <w:color w:val="000000"/>
          <w:sz w:val="32"/>
          <w:szCs w:val="32"/>
        </w:rPr>
        <w:t xml:space="preserve"> опущенные в стакан с водой</w:t>
      </w:r>
      <w:r w:rsidR="00FB7641">
        <w:rPr>
          <w:rStyle w:val="c0"/>
          <w:color w:val="000000"/>
          <w:sz w:val="32"/>
          <w:szCs w:val="32"/>
        </w:rPr>
        <w:t>, надувайте воздушные шарики.</w:t>
      </w:r>
    </w:p>
    <w:p w:rsidR="00CC4557" w:rsidRPr="00FB7641" w:rsidRDefault="00FB7641" w:rsidP="00CC4557">
      <w:pPr>
        <w:pStyle w:val="a3"/>
        <w:spacing w:before="0" w:beforeAutospacing="0" w:line="306" w:lineRule="atLeast"/>
        <w:rPr>
          <w:rStyle w:val="c0"/>
          <w:b/>
          <w:color w:val="FF0000"/>
          <w:sz w:val="32"/>
          <w:szCs w:val="32"/>
        </w:rPr>
      </w:pPr>
      <w:r w:rsidRPr="00FB7641">
        <w:rPr>
          <w:rStyle w:val="c0"/>
          <w:b/>
          <w:color w:val="FF0000"/>
          <w:sz w:val="32"/>
          <w:szCs w:val="32"/>
        </w:rPr>
        <w:t>Мир фантазии безграничен- необходимо</w:t>
      </w:r>
      <w:r w:rsidR="00CC4557" w:rsidRPr="00FB7641">
        <w:rPr>
          <w:rStyle w:val="c0"/>
          <w:b/>
          <w:color w:val="FF0000"/>
          <w:sz w:val="32"/>
          <w:szCs w:val="32"/>
        </w:rPr>
        <w:t xml:space="preserve"> только</w:t>
      </w:r>
      <w:r w:rsidR="00E46ED6" w:rsidRPr="00FB7641">
        <w:rPr>
          <w:rStyle w:val="c0"/>
          <w:b/>
          <w:color w:val="FF0000"/>
          <w:sz w:val="32"/>
          <w:szCs w:val="32"/>
        </w:rPr>
        <w:t xml:space="preserve"> ваше желание!</w:t>
      </w:r>
    </w:p>
    <w:p w:rsidR="00CC4557" w:rsidRPr="00CC4557" w:rsidRDefault="00CC4557" w:rsidP="00CC4557">
      <w:pPr>
        <w:pStyle w:val="a3"/>
        <w:shd w:val="clear" w:color="auto" w:fill="FFFFFF"/>
        <w:spacing w:before="0" w:beforeAutospacing="0" w:after="0" w:afterAutospacing="0" w:line="306" w:lineRule="atLeast"/>
        <w:rPr>
          <w:rStyle w:val="c0"/>
          <w:color w:val="000000"/>
          <w:sz w:val="32"/>
          <w:szCs w:val="32"/>
        </w:rPr>
      </w:pPr>
    </w:p>
    <w:sectPr w:rsidR="00CC4557" w:rsidRPr="00CC4557" w:rsidSect="00FB7641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641" w:rsidRDefault="00FB7641" w:rsidP="00FB7641">
      <w:pPr>
        <w:spacing w:after="0" w:line="240" w:lineRule="auto"/>
      </w:pPr>
      <w:r>
        <w:separator/>
      </w:r>
    </w:p>
  </w:endnote>
  <w:endnote w:type="continuationSeparator" w:id="0">
    <w:p w:rsidR="00FB7641" w:rsidRDefault="00FB7641" w:rsidP="00FB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641" w:rsidRDefault="00FB7641" w:rsidP="00FB7641">
      <w:pPr>
        <w:spacing w:after="0" w:line="240" w:lineRule="auto"/>
      </w:pPr>
      <w:r>
        <w:separator/>
      </w:r>
    </w:p>
  </w:footnote>
  <w:footnote w:type="continuationSeparator" w:id="0">
    <w:p w:rsidR="00FB7641" w:rsidRDefault="00FB7641" w:rsidP="00FB76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6CA"/>
    <w:rsid w:val="001451CC"/>
    <w:rsid w:val="001536CA"/>
    <w:rsid w:val="00404A9E"/>
    <w:rsid w:val="00627A2C"/>
    <w:rsid w:val="00AB65A6"/>
    <w:rsid w:val="00BC5AA7"/>
    <w:rsid w:val="00CC4557"/>
    <w:rsid w:val="00E46ED6"/>
    <w:rsid w:val="00FB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4F5E158C-B122-4FA8-9941-733319B1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53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536CA"/>
  </w:style>
  <w:style w:type="paragraph" w:customStyle="1" w:styleId="c2">
    <w:name w:val="c2"/>
    <w:basedOn w:val="a"/>
    <w:rsid w:val="00153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36CA"/>
  </w:style>
  <w:style w:type="paragraph" w:styleId="a3">
    <w:name w:val="Normal (Web)"/>
    <w:basedOn w:val="a"/>
    <w:uiPriority w:val="99"/>
    <w:unhideWhenUsed/>
    <w:rsid w:val="00153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B7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7641"/>
  </w:style>
  <w:style w:type="paragraph" w:styleId="a6">
    <w:name w:val="footer"/>
    <w:basedOn w:val="a"/>
    <w:link w:val="a7"/>
    <w:uiPriority w:val="99"/>
    <w:unhideWhenUsed/>
    <w:rsid w:val="00FB7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7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2025-06-06T07:02:00Z</dcterms:created>
  <dcterms:modified xsi:type="dcterms:W3CDTF">2025-06-06T07:02:00Z</dcterms:modified>
</cp:coreProperties>
</file>