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DC" w:rsidRPr="00701C84" w:rsidRDefault="00CE67F7" w:rsidP="00CE67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1C84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для родителей «Словесные игры для детей 6-7 лет»</w:t>
      </w:r>
    </w:p>
    <w:p w:rsidR="00890B4F" w:rsidRPr="008832DC" w:rsidRDefault="009F65E6" w:rsidP="00CE67F7">
      <w:pPr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>Словесные игры отлично подходят для обучения грамоте, так как они развивают внимание, память, мышление и речь. Вот несколько интересных словесных игр для детей 6-7 лет.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65E6" w:rsidRPr="008832DC" w:rsidTr="009F65E6">
        <w:tc>
          <w:tcPr>
            <w:tcW w:w="4785" w:type="dxa"/>
          </w:tcPr>
          <w:p w:rsidR="009F65E6" w:rsidRPr="00CE67F7" w:rsidRDefault="009F65E6" w:rsidP="00CE67F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E67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Назови слово</w:t>
            </w:r>
          </w:p>
          <w:p w:rsidR="009F65E6" w:rsidRPr="008832DC" w:rsidRDefault="008832DC" w:rsidP="0070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DC">
              <w:rPr>
                <w:rFonts w:ascii="Times New Roman" w:hAnsi="Times New Roman" w:cs="Times New Roman"/>
                <w:sz w:val="24"/>
                <w:szCs w:val="24"/>
              </w:rPr>
              <w:t xml:space="preserve">Ведущий называет первую букву, </w:t>
            </w:r>
            <w:r w:rsidR="009F65E6" w:rsidRPr="008832DC">
              <w:rPr>
                <w:rFonts w:ascii="Times New Roman" w:hAnsi="Times New Roman" w:cs="Times New Roman"/>
                <w:sz w:val="24"/>
                <w:szCs w:val="24"/>
              </w:rPr>
              <w:t xml:space="preserve"> а дети должны назвать слово, которое начинается с этой буквы. Например: ведущий говорит «Д», ребенок отвечает «Дом».</w:t>
            </w:r>
          </w:p>
        </w:tc>
        <w:tc>
          <w:tcPr>
            <w:tcW w:w="4786" w:type="dxa"/>
          </w:tcPr>
          <w:p w:rsidR="009F65E6" w:rsidRPr="00CE67F7" w:rsidRDefault="009F65E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E67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Подбери рифму</w:t>
            </w:r>
          </w:p>
          <w:p w:rsidR="009F65E6" w:rsidRPr="008832DC" w:rsidRDefault="009F65E6" w:rsidP="0070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DC">
              <w:rPr>
                <w:rFonts w:ascii="Times New Roman" w:hAnsi="Times New Roman" w:cs="Times New Roman"/>
                <w:sz w:val="24"/>
                <w:szCs w:val="24"/>
              </w:rPr>
              <w:t>Ведущий называет слово, а дети подбирают к нему рифмованное слово. Например: ведущий говорит «кот», а ребенок отвечает «плот»</w:t>
            </w:r>
          </w:p>
        </w:tc>
      </w:tr>
      <w:tr w:rsidR="009F65E6" w:rsidRPr="008832DC" w:rsidTr="009F65E6">
        <w:tc>
          <w:tcPr>
            <w:tcW w:w="4785" w:type="dxa"/>
          </w:tcPr>
          <w:p w:rsidR="009F65E6" w:rsidRPr="00CE67F7" w:rsidRDefault="009F65E6" w:rsidP="00CE67F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E67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Продолжи рассказ</w:t>
            </w:r>
          </w:p>
          <w:p w:rsidR="009F65E6" w:rsidRPr="008832DC" w:rsidRDefault="009F65E6" w:rsidP="0070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DC">
              <w:rPr>
                <w:rFonts w:ascii="Times New Roman" w:hAnsi="Times New Roman" w:cs="Times New Roman"/>
                <w:sz w:val="24"/>
                <w:szCs w:val="24"/>
              </w:rPr>
              <w:t>Один игрок начинает рассказывать историю, используя определенное слово. Затем другой игрок продолжает рассказ, добавляя свои предложения, но обязательно включая то же самое слово. Это упражнение развивает фантазию и связную речь.</w:t>
            </w:r>
          </w:p>
        </w:tc>
        <w:tc>
          <w:tcPr>
            <w:tcW w:w="4786" w:type="dxa"/>
          </w:tcPr>
          <w:p w:rsidR="009F65E6" w:rsidRPr="00CE67F7" w:rsidRDefault="009F65E6" w:rsidP="00CE67F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E67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Слова-перевёртыши</w:t>
            </w:r>
          </w:p>
          <w:p w:rsidR="009F65E6" w:rsidRPr="008832DC" w:rsidRDefault="00A71075" w:rsidP="0070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DC">
              <w:rPr>
                <w:rFonts w:ascii="Times New Roman" w:hAnsi="Times New Roman" w:cs="Times New Roman"/>
                <w:sz w:val="24"/>
                <w:szCs w:val="24"/>
              </w:rPr>
              <w:t>Ведущий называет слово, а игроки должны быстро сказать, какое слово получится, если прочитать его задом наперёд. Например: «шапка» превращается в «</w:t>
            </w:r>
            <w:proofErr w:type="spellStart"/>
            <w:r w:rsidRPr="008832DC">
              <w:rPr>
                <w:rFonts w:ascii="Times New Roman" w:hAnsi="Times New Roman" w:cs="Times New Roman"/>
                <w:sz w:val="24"/>
                <w:szCs w:val="24"/>
              </w:rPr>
              <w:t>акпаш</w:t>
            </w:r>
            <w:proofErr w:type="spellEnd"/>
            <w:r w:rsidRPr="00883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1075" w:rsidRPr="008832DC" w:rsidRDefault="00A71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E6" w:rsidRPr="008832DC" w:rsidTr="009F65E6">
        <w:tc>
          <w:tcPr>
            <w:tcW w:w="4785" w:type="dxa"/>
          </w:tcPr>
          <w:p w:rsidR="009F65E6" w:rsidRPr="00CE67F7" w:rsidRDefault="00A71075" w:rsidP="00CE67F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E67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Что пропало</w:t>
            </w:r>
          </w:p>
          <w:p w:rsidR="00A71075" w:rsidRPr="008832DC" w:rsidRDefault="00A71075" w:rsidP="0070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DC">
              <w:rPr>
                <w:rFonts w:ascii="Times New Roman" w:hAnsi="Times New Roman" w:cs="Times New Roman"/>
                <w:sz w:val="24"/>
                <w:szCs w:val="24"/>
              </w:rPr>
              <w:t>Ведущий показывает несколько предметов или картинок, затем просит детей закрыть глаза и убирает один предмет. Дети дол</w:t>
            </w:r>
            <w:r w:rsidR="00532F35" w:rsidRPr="008832DC">
              <w:rPr>
                <w:rFonts w:ascii="Times New Roman" w:hAnsi="Times New Roman" w:cs="Times New Roman"/>
                <w:sz w:val="24"/>
                <w:szCs w:val="24"/>
              </w:rPr>
              <w:t>жны угадать, какой предмет исчез. После этого можно попросить ребёнка описать этот предмет, используя прилагательные.</w:t>
            </w:r>
          </w:p>
        </w:tc>
        <w:tc>
          <w:tcPr>
            <w:tcW w:w="4786" w:type="dxa"/>
          </w:tcPr>
          <w:p w:rsidR="009F65E6" w:rsidRPr="00CE67F7" w:rsidRDefault="00532F35" w:rsidP="00CE67F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E67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Добавь слог</w:t>
            </w:r>
          </w:p>
          <w:p w:rsidR="00532F35" w:rsidRPr="008832DC" w:rsidRDefault="00532F35" w:rsidP="0070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DC">
              <w:rPr>
                <w:rFonts w:ascii="Times New Roman" w:hAnsi="Times New Roman" w:cs="Times New Roman"/>
                <w:sz w:val="24"/>
                <w:szCs w:val="24"/>
              </w:rPr>
              <w:t>Ведущий называет слог, а дети добавляют к нему ещё один/два сло</w:t>
            </w:r>
            <w:proofErr w:type="gramStart"/>
            <w:r w:rsidRPr="008832DC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8832DC">
              <w:rPr>
                <w:rFonts w:ascii="Times New Roman" w:hAnsi="Times New Roman" w:cs="Times New Roman"/>
                <w:sz w:val="24"/>
                <w:szCs w:val="24"/>
              </w:rPr>
              <w:t>а), чтобы получилось слово</w:t>
            </w:r>
            <w:r w:rsidR="0070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3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2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832DC">
              <w:rPr>
                <w:rFonts w:ascii="Times New Roman" w:hAnsi="Times New Roman" w:cs="Times New Roman"/>
                <w:sz w:val="24"/>
                <w:szCs w:val="24"/>
              </w:rPr>
              <w:t>апример: ведущий говорит «</w:t>
            </w:r>
            <w:proofErr w:type="spellStart"/>
            <w:r w:rsidRPr="008832D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832DC">
              <w:rPr>
                <w:rFonts w:ascii="Times New Roman" w:hAnsi="Times New Roman" w:cs="Times New Roman"/>
                <w:sz w:val="24"/>
                <w:szCs w:val="24"/>
              </w:rPr>
              <w:t>», ребёнок добавляет «кета», получаем слово «ракета»</w:t>
            </w:r>
          </w:p>
        </w:tc>
      </w:tr>
      <w:tr w:rsidR="009F65E6" w:rsidRPr="008832DC" w:rsidTr="009F65E6">
        <w:tc>
          <w:tcPr>
            <w:tcW w:w="4785" w:type="dxa"/>
          </w:tcPr>
          <w:p w:rsidR="009F65E6" w:rsidRPr="00CE67F7" w:rsidRDefault="00532F35" w:rsidP="00CE67F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E67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Закончи фразу</w:t>
            </w:r>
          </w:p>
          <w:p w:rsidR="00532F35" w:rsidRPr="008832DC" w:rsidRDefault="00532F35" w:rsidP="0070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DC">
              <w:rPr>
                <w:rFonts w:ascii="Times New Roman" w:hAnsi="Times New Roman" w:cs="Times New Roman"/>
                <w:sz w:val="24"/>
                <w:szCs w:val="24"/>
              </w:rPr>
              <w:t>Ведущий начинает фразу, а дети должны её закончить. Фразы могут быть простыми, например: «Я люблю…», «Мой любимый цвет…». Важно следить за тем, чтобы дети использовали правильные окончания слов.</w:t>
            </w:r>
          </w:p>
        </w:tc>
        <w:tc>
          <w:tcPr>
            <w:tcW w:w="4786" w:type="dxa"/>
          </w:tcPr>
          <w:p w:rsidR="009F65E6" w:rsidRPr="00CE67F7" w:rsidRDefault="00A13BEA" w:rsidP="00CE67F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E67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Магазин</w:t>
            </w:r>
          </w:p>
          <w:p w:rsidR="00A13BEA" w:rsidRPr="008832DC" w:rsidRDefault="00A13BEA" w:rsidP="0070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DC">
              <w:rPr>
                <w:rFonts w:ascii="Times New Roman" w:hAnsi="Times New Roman" w:cs="Times New Roman"/>
                <w:sz w:val="24"/>
                <w:szCs w:val="24"/>
              </w:rPr>
              <w:t>Ребенок играет роль продавца, а взрослый покупателя.</w:t>
            </w:r>
            <w:r w:rsidR="008832DC" w:rsidRPr="008832DC"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Покупатель спрашивает, есть ли определенный товар, а продавец отвечает, перечисляя товары. Например: «» Есть ли у вас фрукты?</w:t>
            </w:r>
            <w:r w:rsidR="00701C84">
              <w:rPr>
                <w:rFonts w:ascii="Times New Roman" w:hAnsi="Times New Roman" w:cs="Times New Roman"/>
                <w:sz w:val="24"/>
                <w:szCs w:val="24"/>
              </w:rPr>
              <w:t>», продавец отвечает</w:t>
            </w:r>
            <w:r w:rsidR="008832DC" w:rsidRPr="008832DC">
              <w:rPr>
                <w:rFonts w:ascii="Times New Roman" w:hAnsi="Times New Roman" w:cs="Times New Roman"/>
                <w:sz w:val="24"/>
                <w:szCs w:val="24"/>
              </w:rPr>
              <w:t>: «У нас есть яблоки, киви, бананы …»</w:t>
            </w:r>
          </w:p>
          <w:p w:rsidR="008832DC" w:rsidRPr="008832DC" w:rsidRDefault="00883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E6" w:rsidRPr="008832DC" w:rsidTr="009F65E6">
        <w:tc>
          <w:tcPr>
            <w:tcW w:w="4785" w:type="dxa"/>
          </w:tcPr>
          <w:p w:rsidR="009F65E6" w:rsidRPr="00CE67F7" w:rsidRDefault="008832DC" w:rsidP="00CE67F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E67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Шпионские слова</w:t>
            </w:r>
          </w:p>
          <w:p w:rsidR="008832DC" w:rsidRPr="008832DC" w:rsidRDefault="008832DC" w:rsidP="0070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DC">
              <w:rPr>
                <w:rFonts w:ascii="Times New Roman" w:hAnsi="Times New Roman" w:cs="Times New Roman"/>
                <w:sz w:val="24"/>
                <w:szCs w:val="24"/>
              </w:rPr>
              <w:t xml:space="preserve">Ведущий выбирает слово и даёт подсказки, не называя само слово. Подсказки могут быть связаны с началом слова, или ассоциативными связями. Например: «Это вкусное, сочное, яркое» </w:t>
            </w:r>
          </w:p>
        </w:tc>
        <w:tc>
          <w:tcPr>
            <w:tcW w:w="4786" w:type="dxa"/>
          </w:tcPr>
          <w:p w:rsidR="00CE67F7" w:rsidRPr="00CE67F7" w:rsidRDefault="008832DC" w:rsidP="00CE67F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E67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Стихотворение на одну букву</w:t>
            </w:r>
          </w:p>
          <w:p w:rsidR="009F65E6" w:rsidRPr="008832DC" w:rsidRDefault="008832DC" w:rsidP="00701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DC">
              <w:rPr>
                <w:rFonts w:ascii="Times New Roman" w:hAnsi="Times New Roman" w:cs="Times New Roman"/>
                <w:sz w:val="24"/>
                <w:szCs w:val="24"/>
              </w:rPr>
              <w:t>Ведущий предлагает сочинить стихотворение, где каждое слово должно нач</w:t>
            </w:r>
            <w:bookmarkStart w:id="0" w:name="_GoBack"/>
            <w:bookmarkEnd w:id="0"/>
            <w:r w:rsidRPr="008832DC">
              <w:rPr>
                <w:rFonts w:ascii="Times New Roman" w:hAnsi="Times New Roman" w:cs="Times New Roman"/>
                <w:sz w:val="24"/>
                <w:szCs w:val="24"/>
              </w:rPr>
              <w:t>инаться на одну и ту же букву. Например: все слова начинаются на букву «С» - «Солнце светит, словно сказка…»</w:t>
            </w:r>
          </w:p>
        </w:tc>
      </w:tr>
    </w:tbl>
    <w:p w:rsidR="009F65E6" w:rsidRPr="008832DC" w:rsidRDefault="008832DC">
      <w:pPr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2DC" w:rsidRPr="00CE67F7" w:rsidRDefault="008832DC">
      <w:pPr>
        <w:rPr>
          <w:rFonts w:ascii="Times New Roman" w:hAnsi="Times New Roman" w:cs="Times New Roman"/>
          <w:i/>
          <w:sz w:val="24"/>
          <w:szCs w:val="24"/>
        </w:rPr>
      </w:pPr>
      <w:r w:rsidRPr="00CE67F7">
        <w:rPr>
          <w:rFonts w:ascii="Times New Roman" w:hAnsi="Times New Roman" w:cs="Times New Roman"/>
          <w:i/>
          <w:sz w:val="24"/>
          <w:szCs w:val="24"/>
        </w:rPr>
        <w:t>Эти игры помогут детям лучше усвоить алфавит, научиться различать звуки и буквы, улучшить связную устную речь, память, мышление и воображение.</w:t>
      </w:r>
    </w:p>
    <w:sectPr w:rsidR="008832DC" w:rsidRPr="00CE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40"/>
    <w:rsid w:val="00267740"/>
    <w:rsid w:val="00532F35"/>
    <w:rsid w:val="00701C84"/>
    <w:rsid w:val="008832DC"/>
    <w:rsid w:val="00890B4F"/>
    <w:rsid w:val="009F65E6"/>
    <w:rsid w:val="00A13BEA"/>
    <w:rsid w:val="00A71075"/>
    <w:rsid w:val="00C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2024-12-09T12:54:00Z</dcterms:created>
  <dcterms:modified xsi:type="dcterms:W3CDTF">2024-12-09T13:43:00Z</dcterms:modified>
</cp:coreProperties>
</file>